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5DDF" w14:textId="77777777" w:rsidR="009556D9" w:rsidRPr="006A1101" w:rsidRDefault="009556D9" w:rsidP="009556D9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41902D7" w14:textId="77777777" w:rsidR="009556D9" w:rsidRPr="006A1101" w:rsidRDefault="009556D9" w:rsidP="009556D9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14:paraId="4E8EA8E1" w14:textId="77777777" w:rsidR="009556D9" w:rsidRPr="006A1101" w:rsidRDefault="009556D9" w:rsidP="009556D9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101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6A1101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</w:t>
      </w:r>
    </w:p>
    <w:p w14:paraId="51F1911C" w14:textId="77777777" w:rsidR="009556D9" w:rsidRPr="006A1101" w:rsidRDefault="009556D9" w:rsidP="009556D9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</w:t>
      </w:r>
      <w:r w:rsidRPr="006A1101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14:paraId="573FA86E" w14:textId="77777777" w:rsidR="0023587F" w:rsidRPr="006A1101" w:rsidRDefault="0023587F" w:rsidP="009556D9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402D7494" w14:textId="220FA53A" w:rsidR="009556D9" w:rsidRDefault="00B9500F" w:rsidP="009556D9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</w:p>
    <w:p w14:paraId="28444A98" w14:textId="77777777" w:rsidR="0023587F" w:rsidRDefault="0023587F" w:rsidP="009556D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14:paraId="5EEE763E" w14:textId="18760C42" w:rsidR="009556D9" w:rsidRDefault="00884443" w:rsidP="009556D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996A87">
        <w:rPr>
          <w:rFonts w:ascii="Times New Roman" w:hAnsi="Times New Roman" w:cs="Times New Roman"/>
          <w:sz w:val="28"/>
          <w:szCs w:val="28"/>
        </w:rPr>
        <w:t xml:space="preserve"> 202</w:t>
      </w:r>
      <w:r w:rsidR="00385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1819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заседание № 44</w:t>
      </w:r>
      <w:r w:rsidR="009556D9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14:paraId="6003CB59" w14:textId="77777777" w:rsidR="0023587F" w:rsidRDefault="0023587F" w:rsidP="009556D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556D9" w:rsidRPr="00B5103A" w14:paraId="4BDA70AC" w14:textId="77777777" w:rsidTr="00D12C25">
        <w:trPr>
          <w:trHeight w:val="654"/>
        </w:trPr>
        <w:tc>
          <w:tcPr>
            <w:tcW w:w="5353" w:type="dxa"/>
          </w:tcPr>
          <w:p w14:paraId="0C9CF060" w14:textId="094463B2" w:rsidR="00113E5C" w:rsidRDefault="009556D9" w:rsidP="0006594A">
            <w:pPr>
              <w:pStyle w:val="a3"/>
              <w:widowControl w:val="0"/>
              <w:suppressAutoHyphens/>
              <w:jc w:val="both"/>
            </w:pPr>
            <w:r w:rsidRPr="00B510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Элистинского городского Собрания</w:t>
            </w:r>
            <w:r w:rsidR="003B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99D" w:rsidRPr="00113E5C">
              <w:rPr>
                <w:rFonts w:ascii="Times New Roman" w:hAnsi="Times New Roman" w:cs="Times New Roman"/>
                <w:sz w:val="28"/>
                <w:szCs w:val="28"/>
              </w:rPr>
              <w:t>от 26 ноября 2015 г</w:t>
            </w:r>
            <w:r w:rsidR="008D499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B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499D" w:rsidRPr="00113E5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B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B5103A">
              <w:rPr>
                <w:rFonts w:ascii="Times New Roman" w:hAnsi="Times New Roman" w:cs="Times New Roman"/>
                <w:sz w:val="28"/>
                <w:szCs w:val="28"/>
              </w:rPr>
              <w:t>налоге на имущество</w:t>
            </w:r>
            <w:r w:rsidR="003B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03A">
              <w:rPr>
                <w:rFonts w:ascii="Times New Roman" w:hAnsi="Times New Roman" w:cs="Times New Roman"/>
                <w:sz w:val="28"/>
                <w:szCs w:val="28"/>
              </w:rPr>
              <w:t>физических лиц на территории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2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BE3A95" w14:textId="77777777" w:rsidR="00AE2137" w:rsidRPr="00B5103A" w:rsidRDefault="00AE2137" w:rsidP="00113E5C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E9B66" w14:textId="001FE319" w:rsidR="009556D9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15">
        <w:rPr>
          <w:rFonts w:ascii="Times New Roman" w:hAnsi="Times New Roman" w:cs="Times New Roman"/>
          <w:sz w:val="28"/>
          <w:szCs w:val="28"/>
        </w:rPr>
        <w:t xml:space="preserve">В соответствии со статьей 5 и </w:t>
      </w:r>
      <w:r w:rsidR="00C51B23" w:rsidRPr="00BC2815">
        <w:rPr>
          <w:rFonts w:ascii="Times New Roman" w:hAnsi="Times New Roman" w:cs="Times New Roman"/>
          <w:sz w:val="28"/>
          <w:szCs w:val="28"/>
        </w:rPr>
        <w:t>Г</w:t>
      </w:r>
      <w:r w:rsidRPr="00BC2815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Федерации, Федеральным законом от 6 октября</w:t>
      </w:r>
      <w:r w:rsidR="003B39DE">
        <w:rPr>
          <w:rFonts w:ascii="Times New Roman" w:hAnsi="Times New Roman" w:cs="Times New Roman"/>
          <w:sz w:val="28"/>
          <w:szCs w:val="28"/>
        </w:rPr>
        <w:t xml:space="preserve"> </w:t>
      </w:r>
      <w:r w:rsidRPr="00BC2815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7B39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815">
        <w:rPr>
          <w:rFonts w:ascii="Times New Roman" w:hAnsi="Times New Roman" w:cs="Times New Roman"/>
          <w:sz w:val="28"/>
          <w:szCs w:val="28"/>
        </w:rPr>
        <w:t>№</w:t>
      </w:r>
      <w:r w:rsidR="003B39DE">
        <w:rPr>
          <w:rFonts w:ascii="Times New Roman" w:hAnsi="Times New Roman" w:cs="Times New Roman"/>
          <w:sz w:val="28"/>
          <w:szCs w:val="28"/>
        </w:rPr>
        <w:t xml:space="preserve"> </w:t>
      </w:r>
      <w:r w:rsidRPr="00BC281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14:paraId="7ADC4921" w14:textId="77777777" w:rsidR="009556D9" w:rsidRDefault="009556D9" w:rsidP="009556D9">
      <w:pPr>
        <w:pStyle w:val="a3"/>
        <w:widowControl w:val="0"/>
        <w:suppressAutoHyphens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1101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6A1101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14:paraId="6FEE7637" w14:textId="7F23D5CE" w:rsidR="003E7C40" w:rsidRPr="003A2E2F" w:rsidRDefault="003E7C40" w:rsidP="003E7C40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решение Элистинского городского Собрания</w:t>
      </w:r>
      <w:r w:rsidR="003A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ноября 2015 года № 4 «О налоге на имущество физических лиц на территории города Элисты» (с </w:t>
      </w:r>
      <w:r w:rsidRPr="003A2E2F">
        <w:rPr>
          <w:rFonts w:ascii="Times New Roman" w:hAnsi="Times New Roman" w:cs="Times New Roman"/>
          <w:sz w:val="28"/>
          <w:szCs w:val="28"/>
        </w:rPr>
        <w:t>изменениями от 1 марта 2018 года</w:t>
      </w:r>
      <w:r w:rsidR="009C225F" w:rsidRPr="009C225F">
        <w:rPr>
          <w:rFonts w:ascii="Times New Roman" w:hAnsi="Times New Roman" w:cs="Times New Roman"/>
          <w:sz w:val="28"/>
          <w:szCs w:val="28"/>
        </w:rPr>
        <w:t xml:space="preserve"> </w:t>
      </w:r>
      <w:r w:rsidR="009C225F">
        <w:rPr>
          <w:rFonts w:ascii="Times New Roman" w:hAnsi="Times New Roman" w:cs="Times New Roman"/>
          <w:sz w:val="28"/>
          <w:szCs w:val="28"/>
        </w:rPr>
        <w:t>№</w:t>
      </w:r>
      <w:r w:rsidR="009C225F" w:rsidRPr="009C225F">
        <w:rPr>
          <w:rFonts w:ascii="Times New Roman" w:hAnsi="Times New Roman" w:cs="Times New Roman"/>
          <w:sz w:val="28"/>
          <w:szCs w:val="28"/>
        </w:rPr>
        <w:t xml:space="preserve"> 8</w:t>
      </w:r>
      <w:r w:rsidRPr="003A2E2F">
        <w:rPr>
          <w:rFonts w:ascii="Times New Roman" w:hAnsi="Times New Roman" w:cs="Times New Roman"/>
          <w:sz w:val="28"/>
          <w:szCs w:val="28"/>
        </w:rPr>
        <w:t>, от 29 ноября 2018 года</w:t>
      </w:r>
      <w:r w:rsidR="009C225F">
        <w:rPr>
          <w:rFonts w:ascii="Times New Roman" w:hAnsi="Times New Roman" w:cs="Times New Roman"/>
          <w:sz w:val="28"/>
          <w:szCs w:val="28"/>
        </w:rPr>
        <w:t xml:space="preserve"> № 6</w:t>
      </w:r>
      <w:r w:rsidRPr="003A2E2F">
        <w:rPr>
          <w:rFonts w:ascii="Times New Roman" w:hAnsi="Times New Roman" w:cs="Times New Roman"/>
          <w:sz w:val="28"/>
          <w:szCs w:val="28"/>
        </w:rPr>
        <w:t>, от 27 ноября 2019 года</w:t>
      </w:r>
      <w:r w:rsidR="009C225F">
        <w:rPr>
          <w:rFonts w:ascii="Times New Roman" w:hAnsi="Times New Roman" w:cs="Times New Roman"/>
          <w:sz w:val="28"/>
          <w:szCs w:val="28"/>
        </w:rPr>
        <w:t xml:space="preserve"> № 3</w:t>
      </w:r>
      <w:r w:rsidRPr="003A2E2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A3A064E" w14:textId="77777777" w:rsidR="003E7C40" w:rsidRPr="003A2E2F" w:rsidRDefault="003E7C40" w:rsidP="003E7C40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F">
        <w:rPr>
          <w:rFonts w:ascii="Times New Roman" w:hAnsi="Times New Roman" w:cs="Times New Roman"/>
          <w:sz w:val="28"/>
          <w:szCs w:val="28"/>
        </w:rPr>
        <w:t xml:space="preserve">1) пункт 6 изложить </w:t>
      </w:r>
      <w:r w:rsidRPr="003A2E2F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Pr="003A2E2F">
        <w:rPr>
          <w:rFonts w:ascii="Times New Roman" w:hAnsi="Times New Roman" w:cs="Times New Roman"/>
          <w:sz w:val="28"/>
          <w:szCs w:val="28"/>
        </w:rPr>
        <w:t>:</w:t>
      </w:r>
    </w:p>
    <w:p w14:paraId="0F10AE96" w14:textId="77777777" w:rsidR="00B87415" w:rsidRPr="003A2E2F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F">
        <w:rPr>
          <w:rFonts w:ascii="Times New Roman" w:hAnsi="Times New Roman" w:cs="Times New Roman"/>
          <w:sz w:val="28"/>
          <w:szCs w:val="28"/>
        </w:rPr>
        <w:t>«6. Освободить от уплаты налога на имущество физических лиц следующие категории налогоплательщиков:</w:t>
      </w:r>
    </w:p>
    <w:p w14:paraId="0E067894" w14:textId="77777777" w:rsidR="00B87415" w:rsidRPr="003A2E2F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F">
        <w:rPr>
          <w:rFonts w:ascii="Times New Roman" w:hAnsi="Times New Roman" w:cs="Times New Roman"/>
          <w:sz w:val="28"/>
          <w:szCs w:val="28"/>
        </w:rPr>
        <w:t>1) Почетные граждане города Элисты;</w:t>
      </w:r>
    </w:p>
    <w:p w14:paraId="294C6F34" w14:textId="77777777" w:rsidR="00B87415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F">
        <w:rPr>
          <w:rFonts w:ascii="Times New Roman" w:hAnsi="Times New Roman" w:cs="Times New Roman"/>
          <w:sz w:val="28"/>
          <w:szCs w:val="28"/>
        </w:rPr>
        <w:t>2) члены многодетной семьи;</w:t>
      </w:r>
    </w:p>
    <w:p w14:paraId="7452E286" w14:textId="53C2ACB8" w:rsidR="00684CA6" w:rsidRPr="00611ECC" w:rsidRDefault="00684CA6" w:rsidP="00684CA6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5F">
        <w:rPr>
          <w:rFonts w:ascii="Times New Roman" w:hAnsi="Times New Roman" w:cs="Times New Roman"/>
          <w:sz w:val="28"/>
          <w:szCs w:val="28"/>
        </w:rPr>
        <w:t xml:space="preserve">3) граждане Российской Федерации, призванные на военную службу </w:t>
      </w:r>
      <w:r w:rsidR="009C225F" w:rsidRPr="009C225F">
        <w:rPr>
          <w:rFonts w:ascii="Times New Roman" w:hAnsi="Times New Roman" w:cs="Times New Roman"/>
          <w:sz w:val="28"/>
          <w:szCs w:val="28"/>
        </w:rPr>
        <w:t>по</w:t>
      </w:r>
      <w:r w:rsidRPr="009C225F">
        <w:rPr>
          <w:rFonts w:ascii="Times New Roman" w:hAnsi="Times New Roman" w:cs="Times New Roman"/>
          <w:sz w:val="28"/>
          <w:szCs w:val="28"/>
        </w:rPr>
        <w:t xml:space="preserve"> мобилизации в Вооруженные Силы Российской Федерации;</w:t>
      </w:r>
    </w:p>
    <w:p w14:paraId="7F8C0EB6" w14:textId="0200F6E6" w:rsidR="00684CA6" w:rsidRPr="00611ECC" w:rsidRDefault="00684CA6" w:rsidP="00684CA6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5D">
        <w:rPr>
          <w:rFonts w:ascii="Times New Roman" w:hAnsi="Times New Roman" w:cs="Times New Roman"/>
          <w:sz w:val="28"/>
          <w:szCs w:val="28"/>
        </w:rPr>
        <w:t>4) граждане Российской Федерации, заключившие контракт</w:t>
      </w:r>
      <w:r w:rsidR="0040045D" w:rsidRPr="0040045D">
        <w:rPr>
          <w:rFonts w:ascii="Times New Roman" w:hAnsi="Times New Roman" w:cs="Times New Roman"/>
          <w:sz w:val="28"/>
          <w:szCs w:val="28"/>
        </w:rPr>
        <w:t xml:space="preserve"> о прохождении военной службы</w:t>
      </w:r>
      <w:r w:rsidRPr="0040045D">
        <w:rPr>
          <w:rFonts w:ascii="Times New Roman" w:hAnsi="Times New Roman" w:cs="Times New Roman"/>
          <w:sz w:val="28"/>
          <w:szCs w:val="28"/>
        </w:rPr>
        <w:t xml:space="preserve">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Запорожской, Херсонской областей и Украины;</w:t>
      </w:r>
    </w:p>
    <w:p w14:paraId="3B1D60BE" w14:textId="11A36B05" w:rsidR="00D81104" w:rsidRDefault="00684CA6" w:rsidP="00684CA6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A3">
        <w:rPr>
          <w:rFonts w:ascii="Times New Roman" w:hAnsi="Times New Roman" w:cs="Times New Roman"/>
          <w:sz w:val="28"/>
          <w:szCs w:val="28"/>
        </w:rPr>
        <w:t>5) граждане Российской Федерации, заключившие</w:t>
      </w:r>
      <w:r w:rsidR="00D81104" w:rsidRPr="00A65AA3">
        <w:rPr>
          <w:rFonts w:ascii="Times New Roman" w:hAnsi="Times New Roman" w:cs="Times New Roman"/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Федерации)</w:t>
      </w:r>
      <w:r w:rsidR="00A65AA3">
        <w:rPr>
          <w:rFonts w:ascii="Times New Roman" w:hAnsi="Times New Roman" w:cs="Times New Roman"/>
          <w:sz w:val="28"/>
          <w:szCs w:val="28"/>
        </w:rPr>
        <w:t>.</w:t>
      </w:r>
    </w:p>
    <w:p w14:paraId="7C996918" w14:textId="77777777" w:rsidR="00B87415" w:rsidRPr="005B558A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F">
        <w:rPr>
          <w:rFonts w:ascii="Times New Roman" w:hAnsi="Times New Roman" w:cs="Times New Roman"/>
          <w:sz w:val="28"/>
          <w:szCs w:val="28"/>
        </w:rPr>
        <w:t>Налоговая льгота предоставляется в</w:t>
      </w:r>
      <w:r w:rsidRPr="005B558A">
        <w:rPr>
          <w:rFonts w:ascii="Times New Roman" w:hAnsi="Times New Roman" w:cs="Times New Roman"/>
          <w:sz w:val="28"/>
          <w:szCs w:val="28"/>
        </w:rPr>
        <w:t xml:space="preserve">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2461AE90" w14:textId="77777777" w:rsidR="00B87415" w:rsidRPr="005B558A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lastRenderedPageBreak/>
        <w:t>Налоговая льгота предоставляется в отношении одного объекта налогообложения каждого, указанного в пункте 4 статьи 407 Налогового кодекса Российской Федерации, вида по выбору налогоплательщика вне зависимости от количества оснований для применения налоговых льгот.</w:t>
      </w:r>
    </w:p>
    <w:p w14:paraId="52729311" w14:textId="77777777" w:rsidR="00B87415" w:rsidRPr="005B558A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5B558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B558A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14:paraId="1080DB54" w14:textId="77777777" w:rsidR="000E30C5" w:rsidRPr="005B558A" w:rsidRDefault="00B8741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Представление заявления о предоставлении </w:t>
      </w:r>
      <w:r w:rsidR="000E30C5" w:rsidRPr="005B558A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5B558A">
        <w:rPr>
          <w:rFonts w:ascii="Times New Roman" w:hAnsi="Times New Roman" w:cs="Times New Roman"/>
          <w:sz w:val="28"/>
          <w:szCs w:val="28"/>
        </w:rPr>
        <w:t>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</w:t>
      </w:r>
      <w:r w:rsidR="000E30C5" w:rsidRPr="005B558A">
        <w:rPr>
          <w:rFonts w:ascii="Times New Roman" w:hAnsi="Times New Roman" w:cs="Times New Roman"/>
          <w:sz w:val="28"/>
          <w:szCs w:val="28"/>
        </w:rPr>
        <w:t xml:space="preserve"> в порядке, аналогичном порядку, предусмотренному пунктом 3 статьи 361.1 Налогового кодекса Российской Федерации. 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3A6AEB6D" w14:textId="07F94E95" w:rsidR="000E30C5" w:rsidRPr="005B558A" w:rsidRDefault="000E30C5" w:rsidP="00B87415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64266"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5B558A">
        <w:rPr>
          <w:rFonts w:ascii="Times New Roman" w:hAnsi="Times New Roman" w:cs="Times New Roman"/>
          <w:sz w:val="28"/>
          <w:szCs w:val="28"/>
        </w:rPr>
        <w:t>, имеющ</w:t>
      </w:r>
      <w:r w:rsidR="00964266">
        <w:rPr>
          <w:rFonts w:ascii="Times New Roman" w:hAnsi="Times New Roman" w:cs="Times New Roman"/>
          <w:sz w:val="28"/>
          <w:szCs w:val="28"/>
        </w:rPr>
        <w:t>ий</w:t>
      </w:r>
      <w:r w:rsidRPr="005B558A">
        <w:rPr>
          <w:rFonts w:ascii="Times New Roman" w:hAnsi="Times New Roman" w:cs="Times New Roman"/>
          <w:sz w:val="28"/>
          <w:szCs w:val="28"/>
        </w:rPr>
        <w:t xml:space="preserve">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</w:t>
      </w:r>
      <w:r w:rsidR="00964266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5B558A">
        <w:rPr>
          <w:rFonts w:ascii="Times New Roman" w:hAnsi="Times New Roman" w:cs="Times New Roman"/>
          <w:sz w:val="28"/>
          <w:szCs w:val="28"/>
        </w:rPr>
        <w:t xml:space="preserve"> возникло право на налоговую льготу.</w:t>
      </w:r>
    </w:p>
    <w:p w14:paraId="32D67A22" w14:textId="77777777" w:rsidR="003F7747" w:rsidRPr="005B558A" w:rsidRDefault="00B87415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порядке и форме, установленными пунктом 7 статьи 407 Налогового кодекса Российской Федерации.</w:t>
      </w:r>
      <w:r w:rsidR="003F7747" w:rsidRPr="005B558A">
        <w:rPr>
          <w:rFonts w:ascii="Times New Roman" w:hAnsi="Times New Roman" w:cs="Times New Roman"/>
          <w:sz w:val="28"/>
          <w:szCs w:val="28"/>
        </w:rPr>
        <w:t>»;</w:t>
      </w:r>
    </w:p>
    <w:p w14:paraId="69183368" w14:textId="77777777" w:rsidR="009556D9" w:rsidRPr="005B558A" w:rsidRDefault="00F2184E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C25" w:rsidRPr="005B558A">
        <w:rPr>
          <w:rFonts w:ascii="Times New Roman" w:hAnsi="Times New Roman" w:cs="Times New Roman"/>
          <w:sz w:val="28"/>
          <w:szCs w:val="28"/>
        </w:rPr>
        <w:t>) в П</w:t>
      </w:r>
      <w:r w:rsidR="009556D9" w:rsidRPr="005B558A">
        <w:rPr>
          <w:rFonts w:ascii="Times New Roman" w:hAnsi="Times New Roman" w:cs="Times New Roman"/>
          <w:sz w:val="28"/>
          <w:szCs w:val="28"/>
        </w:rPr>
        <w:t>риложении:</w:t>
      </w:r>
    </w:p>
    <w:p w14:paraId="6078FA71" w14:textId="77777777" w:rsidR="009556D9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а)</w:t>
      </w:r>
      <w:r w:rsidR="00463D15" w:rsidRPr="005B558A">
        <w:rPr>
          <w:rFonts w:ascii="Times New Roman" w:hAnsi="Times New Roman" w:cs="Times New Roman"/>
          <w:sz w:val="28"/>
          <w:szCs w:val="28"/>
        </w:rPr>
        <w:t> </w:t>
      </w:r>
      <w:r w:rsidRPr="005B558A">
        <w:rPr>
          <w:rFonts w:ascii="Times New Roman" w:hAnsi="Times New Roman" w:cs="Times New Roman"/>
          <w:sz w:val="28"/>
          <w:szCs w:val="28"/>
        </w:rPr>
        <w:t>строки</w:t>
      </w:r>
      <w:r w:rsidR="00463D15" w:rsidRPr="005B55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1000"/>
      </w:tblGrid>
      <w:tr w:rsidR="009556D9" w:rsidRPr="005B558A" w14:paraId="64B3892B" w14:textId="77777777" w:rsidTr="005404D7">
        <w:tc>
          <w:tcPr>
            <w:tcW w:w="8222" w:type="dxa"/>
          </w:tcPr>
          <w:p w14:paraId="1C2C9CD7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включенные в перечень, определяемый в соответствии с </w:t>
            </w:r>
            <w:hyperlink r:id="rId6" w:anchor="/document/10900200/entry/37827" w:history="1">
              <w:r w:rsidRPr="005B55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14:paraId="7689AB22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1) в 2017 году</w:t>
            </w:r>
          </w:p>
          <w:p w14:paraId="1A773F0D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2) в 2018 году</w:t>
            </w:r>
          </w:p>
          <w:p w14:paraId="6BBA8766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3) в 2019 году</w:t>
            </w:r>
          </w:p>
          <w:p w14:paraId="6DE93E4D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4) в 2020 году и последующие годы</w:t>
            </w:r>
          </w:p>
        </w:tc>
        <w:tc>
          <w:tcPr>
            <w:tcW w:w="1000" w:type="dxa"/>
          </w:tcPr>
          <w:p w14:paraId="2807FFB1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8FC8C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5921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131C2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329ED976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14:paraId="1309529F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14:paraId="67B34D90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56A21A20" w14:textId="743FE176" w:rsidR="009556D9" w:rsidRPr="005B558A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lastRenderedPageBreak/>
        <w:t>заменить с</w:t>
      </w:r>
      <w:r w:rsidR="009A605C">
        <w:rPr>
          <w:rFonts w:ascii="Times New Roman" w:hAnsi="Times New Roman" w:cs="Times New Roman"/>
          <w:sz w:val="28"/>
          <w:szCs w:val="28"/>
        </w:rPr>
        <w:t>т</w:t>
      </w:r>
      <w:r w:rsidRPr="005B558A">
        <w:rPr>
          <w:rFonts w:ascii="Times New Roman" w:hAnsi="Times New Roman" w:cs="Times New Roman"/>
          <w:sz w:val="28"/>
          <w:szCs w:val="28"/>
        </w:rPr>
        <w:t>роками</w:t>
      </w:r>
      <w:r w:rsidR="00463D15" w:rsidRPr="005B55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9556D9" w:rsidRPr="005B558A" w14:paraId="63E1F6BF" w14:textId="77777777" w:rsidTr="005404D7">
        <w:tc>
          <w:tcPr>
            <w:tcW w:w="8222" w:type="dxa"/>
          </w:tcPr>
          <w:p w14:paraId="23D11FDC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anchor="/document/10900200/entry/37827" w:history="1">
              <w:r w:rsidRPr="005B55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14:paraId="28BFF36B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1) в 2017 году</w:t>
            </w:r>
          </w:p>
          <w:p w14:paraId="66EA280F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2) в 2018 году</w:t>
            </w:r>
          </w:p>
          <w:p w14:paraId="400FBFA2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3) в 2019 году</w:t>
            </w:r>
          </w:p>
          <w:p w14:paraId="3737912E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4) в 2020-2023 годах </w:t>
            </w:r>
          </w:p>
          <w:p w14:paraId="69C957B1" w14:textId="77777777" w:rsidR="007814B8" w:rsidRPr="005B558A" w:rsidRDefault="00C5694D" w:rsidP="007814B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4B8"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и последующие годы:</w:t>
            </w:r>
          </w:p>
          <w:p w14:paraId="6C36142A" w14:textId="77777777" w:rsidR="007814B8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4B8" w:rsidRPr="005B558A">
              <w:rPr>
                <w:rFonts w:ascii="Times New Roman" w:hAnsi="Times New Roman" w:cs="Times New Roman"/>
                <w:sz w:val="28"/>
                <w:szCs w:val="28"/>
              </w:rPr>
              <w:t>с кадастровой стоимостью до 5 миллионов рублей</w:t>
            </w:r>
          </w:p>
          <w:p w14:paraId="71B07A8D" w14:textId="77777777" w:rsidR="008A7EBC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4B8"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кадастровой стоимостью </w:t>
            </w:r>
            <w:r w:rsidR="003B39DE" w:rsidRPr="005B55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14B8"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5 миллионов рублей до 10 миллионов рублей</w:t>
            </w:r>
          </w:p>
          <w:p w14:paraId="1A5A77A0" w14:textId="77777777" w:rsidR="00611ECC" w:rsidRPr="005B558A" w:rsidRDefault="00611ECC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кадастровой стоимостью более 10 миллионов рублей</w:t>
            </w:r>
          </w:p>
        </w:tc>
        <w:tc>
          <w:tcPr>
            <w:tcW w:w="992" w:type="dxa"/>
          </w:tcPr>
          <w:p w14:paraId="1BABE71B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DB035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D99F9" w14:textId="77777777" w:rsidR="00C5694D" w:rsidRPr="005B558A" w:rsidRDefault="00C5694D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8D28D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DF2570C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14:paraId="45022972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14:paraId="7EFCDC31" w14:textId="77777777" w:rsidR="009556D9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45984594" w14:textId="77777777" w:rsidR="008A7EBC" w:rsidRPr="005B558A" w:rsidRDefault="008A7EBC" w:rsidP="009179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0951" w14:textId="77777777" w:rsidR="007814B8" w:rsidRPr="005B558A" w:rsidRDefault="007814B8" w:rsidP="009179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1C5E5D" w14:textId="77777777" w:rsidR="00C5694D" w:rsidRPr="005B558A" w:rsidRDefault="00C5694D" w:rsidP="009179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CEC08" w14:textId="77777777" w:rsidR="007814B8" w:rsidRDefault="007814B8" w:rsidP="009179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58D7A501" w14:textId="77777777" w:rsidR="00611ECC" w:rsidRPr="005B558A" w:rsidRDefault="00611ECC" w:rsidP="009179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6EC3DFFD" w14:textId="4BC7358F" w:rsidR="009556D9" w:rsidRDefault="00463D15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558A">
        <w:rPr>
          <w:rFonts w:ascii="Times New Roman" w:hAnsi="Times New Roman" w:cs="Times New Roman"/>
          <w:sz w:val="28"/>
          <w:szCs w:val="28"/>
        </w:rPr>
        <w:t>) </w:t>
      </w:r>
      <w:r w:rsidR="009556D9" w:rsidRPr="005B558A">
        <w:rPr>
          <w:rFonts w:ascii="Times New Roman" w:hAnsi="Times New Roman" w:cs="Times New Roman"/>
          <w:sz w:val="28"/>
          <w:szCs w:val="28"/>
        </w:rPr>
        <w:t>строки</w:t>
      </w:r>
      <w:r w:rsidRPr="005B55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9556D9" w:rsidRPr="005B558A" w14:paraId="67B3AFF5" w14:textId="77777777" w:rsidTr="005404D7">
        <w:tc>
          <w:tcPr>
            <w:tcW w:w="8222" w:type="dxa"/>
          </w:tcPr>
          <w:p w14:paraId="7FF2C0B1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anchor="/document/10900200/entry/3782102" w:history="1">
              <w:r w:rsidRPr="005B55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14:paraId="1ED74768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1) в 2017 году</w:t>
            </w:r>
          </w:p>
          <w:p w14:paraId="43DB130F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2) в 2018 году</w:t>
            </w:r>
          </w:p>
          <w:p w14:paraId="4676FBB8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3) в 2019 году</w:t>
            </w:r>
          </w:p>
          <w:p w14:paraId="5DA39071" w14:textId="77777777" w:rsidR="009556D9" w:rsidRPr="005B558A" w:rsidRDefault="009556D9" w:rsidP="0006594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4) в 2020 году и последующие годы</w:t>
            </w:r>
          </w:p>
        </w:tc>
        <w:tc>
          <w:tcPr>
            <w:tcW w:w="992" w:type="dxa"/>
            <w:vAlign w:val="center"/>
          </w:tcPr>
          <w:p w14:paraId="66E92DA5" w14:textId="77777777" w:rsidR="009556D9" w:rsidRPr="005B558A" w:rsidRDefault="009556D9" w:rsidP="0006594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8F0AE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5FF9B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BA038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82E660E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14:paraId="770DD52A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14:paraId="68B7A14B" w14:textId="77777777" w:rsidR="009556D9" w:rsidRPr="005B558A" w:rsidRDefault="009556D9" w:rsidP="0006594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7372318D" w14:textId="77777777" w:rsidR="009556D9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заменить строками</w:t>
      </w:r>
      <w:r w:rsidR="00463D15" w:rsidRPr="005B55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1000"/>
      </w:tblGrid>
      <w:tr w:rsidR="009556D9" w:rsidRPr="005B558A" w14:paraId="0EC49118" w14:textId="77777777" w:rsidTr="005404D7">
        <w:tc>
          <w:tcPr>
            <w:tcW w:w="8222" w:type="dxa"/>
          </w:tcPr>
          <w:p w14:paraId="667B3A0B" w14:textId="77777777" w:rsidR="009A605C" w:rsidRPr="005B558A" w:rsidRDefault="00C5694D" w:rsidP="009A605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</w:t>
            </w:r>
            <w:r w:rsidR="009A605C"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hyperlink r:id="rId9" w:anchor="/document/10900200/entry/3782102" w:history="1">
              <w:r w:rsidR="009A605C" w:rsidRPr="005B55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="009A605C"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14:paraId="0966DB8A" w14:textId="206EB474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1) в 2017 году</w:t>
            </w:r>
          </w:p>
          <w:p w14:paraId="4A00E3DF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2) в 2018 году</w:t>
            </w:r>
          </w:p>
          <w:p w14:paraId="1F32B855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3) в 2019 году</w:t>
            </w:r>
          </w:p>
          <w:p w14:paraId="77D651F1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 xml:space="preserve">4) в 2020-2023 годах </w:t>
            </w:r>
          </w:p>
          <w:p w14:paraId="74128C2D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5) в 2024 году и последующие годы:</w:t>
            </w:r>
          </w:p>
          <w:p w14:paraId="06987D7B" w14:textId="77777777" w:rsidR="00C5694D" w:rsidRPr="005B558A" w:rsidRDefault="00C5694D" w:rsidP="00C5694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- с кадастровой стоимостью до 5 миллионов рублей</w:t>
            </w:r>
          </w:p>
          <w:p w14:paraId="23129726" w14:textId="77777777" w:rsidR="008A7EBC" w:rsidRDefault="00C5694D" w:rsidP="00C5694D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- с кадастровой стоимостью от 5 миллионов рублей до 10 миллионов рублей</w:t>
            </w:r>
          </w:p>
          <w:p w14:paraId="1B3D60E0" w14:textId="77777777" w:rsidR="00611ECC" w:rsidRPr="005B558A" w:rsidRDefault="00611ECC" w:rsidP="00C5694D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кадастровой стоимостью более 10 миллионов рублей</w:t>
            </w:r>
          </w:p>
        </w:tc>
        <w:tc>
          <w:tcPr>
            <w:tcW w:w="1000" w:type="dxa"/>
            <w:vAlign w:val="center"/>
          </w:tcPr>
          <w:p w14:paraId="1CBA4393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1BD8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C0536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0B6FE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EF907F7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14:paraId="02B35278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14:paraId="346F80DD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34AF6BC4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601A3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39B655" w14:textId="77777777" w:rsidR="00C5694D" w:rsidRPr="005B558A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4DF35" w14:textId="77777777" w:rsidR="008A7EBC" w:rsidRDefault="00C5694D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8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7FC39F56" w14:textId="77777777" w:rsidR="00611ECC" w:rsidRPr="005B558A" w:rsidRDefault="00611ECC" w:rsidP="00C5694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6257F5EC" w14:textId="17CF02CA" w:rsidR="007B39B1" w:rsidRDefault="007B39B1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D4349" w14:textId="7BAAAF8F" w:rsidR="009556D9" w:rsidRPr="005B558A" w:rsidRDefault="007B39B1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6D9" w:rsidRPr="005B558A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r w:rsidR="006F5101" w:rsidRPr="005B558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556D9" w:rsidRPr="005B558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F5101" w:rsidRPr="005B558A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6F5101" w:rsidRPr="005B558A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6F5101" w:rsidRPr="005B558A">
        <w:rPr>
          <w:rFonts w:ascii="Times New Roman" w:hAnsi="Times New Roman" w:cs="Times New Roman"/>
          <w:sz w:val="28"/>
          <w:szCs w:val="28"/>
        </w:rPr>
        <w:t xml:space="preserve"> панорама» и разместить</w:t>
      </w:r>
      <w:r w:rsidR="009556D9" w:rsidRPr="005B558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Элисты в сети Интернет.</w:t>
      </w:r>
    </w:p>
    <w:p w14:paraId="7A9B15D1" w14:textId="2C1B1493" w:rsidR="00270688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3. </w:t>
      </w:r>
      <w:r w:rsidRPr="005B558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20901" w:rsidRPr="005B558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C5694D" w:rsidRPr="005B558A">
        <w:rPr>
          <w:rFonts w:ascii="Times New Roman" w:hAnsi="Times New Roman" w:cs="Times New Roman"/>
          <w:sz w:val="28"/>
          <w:szCs w:val="28"/>
        </w:rPr>
        <w:t xml:space="preserve"> </w:t>
      </w:r>
      <w:r w:rsidRPr="005B558A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B558A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5B558A">
        <w:rPr>
          <w:rFonts w:ascii="Times New Roman" w:hAnsi="Times New Roman"/>
          <w:sz w:val="28"/>
          <w:szCs w:val="28"/>
        </w:rPr>
        <w:t xml:space="preserve"> панорама» и распространяется</w:t>
      </w:r>
      <w:r w:rsidR="00270688">
        <w:rPr>
          <w:rFonts w:ascii="Times New Roman" w:hAnsi="Times New Roman"/>
          <w:sz w:val="28"/>
          <w:szCs w:val="28"/>
        </w:rPr>
        <w:t xml:space="preserve"> </w:t>
      </w:r>
      <w:r w:rsidR="009A605C">
        <w:rPr>
          <w:rFonts w:ascii="Times New Roman" w:hAnsi="Times New Roman"/>
          <w:sz w:val="28"/>
          <w:szCs w:val="28"/>
        </w:rPr>
        <w:t>на правоотношения</w:t>
      </w:r>
      <w:r w:rsidR="00067020">
        <w:rPr>
          <w:rFonts w:ascii="Times New Roman" w:hAnsi="Times New Roman"/>
          <w:sz w:val="28"/>
          <w:szCs w:val="28"/>
        </w:rPr>
        <w:t>, возникшие с</w:t>
      </w:r>
      <w:r w:rsidR="009A605C" w:rsidRPr="009A605C">
        <w:rPr>
          <w:rFonts w:ascii="Times New Roman" w:hAnsi="Times New Roman"/>
          <w:sz w:val="28"/>
          <w:szCs w:val="28"/>
        </w:rPr>
        <w:t xml:space="preserve"> </w:t>
      </w:r>
      <w:r w:rsidR="00270688" w:rsidRPr="009A605C">
        <w:rPr>
          <w:rFonts w:ascii="Times New Roman" w:hAnsi="Times New Roman"/>
          <w:sz w:val="28"/>
          <w:szCs w:val="28"/>
        </w:rPr>
        <w:t>налогов</w:t>
      </w:r>
      <w:r w:rsidR="009A605C" w:rsidRPr="009A605C">
        <w:rPr>
          <w:rFonts w:ascii="Times New Roman" w:hAnsi="Times New Roman"/>
          <w:sz w:val="28"/>
          <w:szCs w:val="28"/>
        </w:rPr>
        <w:t>ого</w:t>
      </w:r>
      <w:r w:rsidR="00270688" w:rsidRPr="009A605C">
        <w:rPr>
          <w:rFonts w:ascii="Times New Roman" w:hAnsi="Times New Roman"/>
          <w:sz w:val="28"/>
          <w:szCs w:val="28"/>
        </w:rPr>
        <w:t xml:space="preserve"> период</w:t>
      </w:r>
      <w:r w:rsidR="009A605C" w:rsidRPr="009A605C">
        <w:rPr>
          <w:rFonts w:ascii="Times New Roman" w:hAnsi="Times New Roman"/>
          <w:sz w:val="28"/>
          <w:szCs w:val="28"/>
        </w:rPr>
        <w:t>а</w:t>
      </w:r>
      <w:r w:rsidR="00270688" w:rsidRPr="009A605C">
        <w:rPr>
          <w:rFonts w:ascii="Times New Roman" w:hAnsi="Times New Roman"/>
          <w:sz w:val="28"/>
          <w:szCs w:val="28"/>
        </w:rPr>
        <w:t xml:space="preserve"> </w:t>
      </w:r>
      <w:r w:rsidR="001829BE" w:rsidRPr="009A605C">
        <w:rPr>
          <w:rFonts w:ascii="Times New Roman" w:hAnsi="Times New Roman"/>
          <w:sz w:val="28"/>
          <w:szCs w:val="28"/>
        </w:rPr>
        <w:t>2024 года.</w:t>
      </w:r>
    </w:p>
    <w:p w14:paraId="20250022" w14:textId="3681006D" w:rsidR="0023587F" w:rsidRPr="005B558A" w:rsidRDefault="009556D9" w:rsidP="009556D9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/>
          <w:sz w:val="28"/>
          <w:szCs w:val="28"/>
        </w:rPr>
        <w:t xml:space="preserve"> </w:t>
      </w:r>
    </w:p>
    <w:p w14:paraId="4682E753" w14:textId="77777777" w:rsidR="009556D9" w:rsidRDefault="009556D9" w:rsidP="009556D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D8431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6F1463A" w14:textId="77777777" w:rsidR="009556D9" w:rsidRPr="005B558A" w:rsidRDefault="009556D9" w:rsidP="009556D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5B558A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14:paraId="233EC160" w14:textId="31774B3B" w:rsidR="00727A84" w:rsidRDefault="009556D9" w:rsidP="00B26C09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5B55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B558A">
        <w:rPr>
          <w:rFonts w:ascii="Times New Roman" w:hAnsi="Times New Roman" w:cs="Times New Roman"/>
          <w:sz w:val="28"/>
          <w:szCs w:val="28"/>
        </w:rPr>
        <w:t xml:space="preserve"> Собрания                                                                          </w:t>
      </w:r>
      <w:r w:rsidR="00527A67" w:rsidRPr="005B558A">
        <w:rPr>
          <w:rFonts w:ascii="Times New Roman" w:hAnsi="Times New Roman" w:cs="Times New Roman"/>
          <w:sz w:val="28"/>
          <w:szCs w:val="28"/>
        </w:rPr>
        <w:t xml:space="preserve">  </w:t>
      </w:r>
      <w:r w:rsidRPr="007B39B1">
        <w:rPr>
          <w:rFonts w:ascii="Times New Roman" w:hAnsi="Times New Roman" w:cs="Times New Roman"/>
          <w:b/>
          <w:sz w:val="28"/>
          <w:szCs w:val="28"/>
        </w:rPr>
        <w:t>Н.</w:t>
      </w:r>
      <w:r w:rsidR="00527A67" w:rsidRPr="007B39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9B1">
        <w:rPr>
          <w:rFonts w:ascii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sectPr w:rsidR="00727A84" w:rsidSect="00884443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1E1"/>
    <w:multiLevelType w:val="hybridMultilevel"/>
    <w:tmpl w:val="4FDE8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708C"/>
    <w:multiLevelType w:val="hybridMultilevel"/>
    <w:tmpl w:val="5EAC46A6"/>
    <w:lvl w:ilvl="0" w:tplc="1A56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B2326"/>
    <w:multiLevelType w:val="multilevel"/>
    <w:tmpl w:val="1E9CA8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1B4E83"/>
    <w:multiLevelType w:val="hybridMultilevel"/>
    <w:tmpl w:val="555C2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95124"/>
    <w:multiLevelType w:val="hybridMultilevel"/>
    <w:tmpl w:val="EED63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6F45"/>
    <w:multiLevelType w:val="hybridMultilevel"/>
    <w:tmpl w:val="9D7E6416"/>
    <w:lvl w:ilvl="0" w:tplc="73202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FB7B5B"/>
    <w:multiLevelType w:val="multilevel"/>
    <w:tmpl w:val="321814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700"/>
    <w:rsid w:val="00002509"/>
    <w:rsid w:val="00003C71"/>
    <w:rsid w:val="000150BB"/>
    <w:rsid w:val="00015ACB"/>
    <w:rsid w:val="0003258F"/>
    <w:rsid w:val="00034838"/>
    <w:rsid w:val="00045876"/>
    <w:rsid w:val="00050691"/>
    <w:rsid w:val="000559BE"/>
    <w:rsid w:val="00055CE6"/>
    <w:rsid w:val="0006594A"/>
    <w:rsid w:val="00067020"/>
    <w:rsid w:val="00086FFE"/>
    <w:rsid w:val="00091EE0"/>
    <w:rsid w:val="000B46F5"/>
    <w:rsid w:val="000B5694"/>
    <w:rsid w:val="000C094B"/>
    <w:rsid w:val="000E30C5"/>
    <w:rsid w:val="0010279E"/>
    <w:rsid w:val="00113E5C"/>
    <w:rsid w:val="00115629"/>
    <w:rsid w:val="00120926"/>
    <w:rsid w:val="0012359A"/>
    <w:rsid w:val="001359FA"/>
    <w:rsid w:val="00156D64"/>
    <w:rsid w:val="0016007E"/>
    <w:rsid w:val="0016139A"/>
    <w:rsid w:val="0017026E"/>
    <w:rsid w:val="001740D2"/>
    <w:rsid w:val="001777BA"/>
    <w:rsid w:val="00181999"/>
    <w:rsid w:val="001829BE"/>
    <w:rsid w:val="00182E9B"/>
    <w:rsid w:val="00187EE0"/>
    <w:rsid w:val="0019109A"/>
    <w:rsid w:val="001B7928"/>
    <w:rsid w:val="001E3D87"/>
    <w:rsid w:val="001F47B3"/>
    <w:rsid w:val="001F646E"/>
    <w:rsid w:val="001F68A6"/>
    <w:rsid w:val="001F6DEA"/>
    <w:rsid w:val="002030AE"/>
    <w:rsid w:val="002057D0"/>
    <w:rsid w:val="00205E37"/>
    <w:rsid w:val="002073B6"/>
    <w:rsid w:val="00210ECB"/>
    <w:rsid w:val="00222DCE"/>
    <w:rsid w:val="0022541B"/>
    <w:rsid w:val="0023334D"/>
    <w:rsid w:val="0023587F"/>
    <w:rsid w:val="00252DEE"/>
    <w:rsid w:val="00265DC4"/>
    <w:rsid w:val="00267B98"/>
    <w:rsid w:val="00270688"/>
    <w:rsid w:val="002724C5"/>
    <w:rsid w:val="00275B22"/>
    <w:rsid w:val="0028319C"/>
    <w:rsid w:val="002A10FB"/>
    <w:rsid w:val="002C2C5B"/>
    <w:rsid w:val="002D0F33"/>
    <w:rsid w:val="002E0AB1"/>
    <w:rsid w:val="002E28E5"/>
    <w:rsid w:val="002F0B2A"/>
    <w:rsid w:val="00302477"/>
    <w:rsid w:val="0033062F"/>
    <w:rsid w:val="003312B5"/>
    <w:rsid w:val="00336890"/>
    <w:rsid w:val="00336990"/>
    <w:rsid w:val="00347C7F"/>
    <w:rsid w:val="00362864"/>
    <w:rsid w:val="00367438"/>
    <w:rsid w:val="003704AD"/>
    <w:rsid w:val="00382129"/>
    <w:rsid w:val="00385404"/>
    <w:rsid w:val="00387A5C"/>
    <w:rsid w:val="00392EE7"/>
    <w:rsid w:val="00393FD7"/>
    <w:rsid w:val="003A2E2F"/>
    <w:rsid w:val="003B39DE"/>
    <w:rsid w:val="003B4CD1"/>
    <w:rsid w:val="003B6E97"/>
    <w:rsid w:val="003D63F4"/>
    <w:rsid w:val="003E05AB"/>
    <w:rsid w:val="003E7C40"/>
    <w:rsid w:val="003E7D5A"/>
    <w:rsid w:val="003F7747"/>
    <w:rsid w:val="0040045D"/>
    <w:rsid w:val="00404919"/>
    <w:rsid w:val="00422392"/>
    <w:rsid w:val="004411C3"/>
    <w:rsid w:val="00444B06"/>
    <w:rsid w:val="00446E23"/>
    <w:rsid w:val="00451AD5"/>
    <w:rsid w:val="004638BE"/>
    <w:rsid w:val="00463D15"/>
    <w:rsid w:val="00466F63"/>
    <w:rsid w:val="00477B1C"/>
    <w:rsid w:val="00481D4C"/>
    <w:rsid w:val="00484677"/>
    <w:rsid w:val="0049183C"/>
    <w:rsid w:val="004A14B7"/>
    <w:rsid w:val="004B409D"/>
    <w:rsid w:val="004C28A7"/>
    <w:rsid w:val="004E719D"/>
    <w:rsid w:val="004F0E19"/>
    <w:rsid w:val="004F75A5"/>
    <w:rsid w:val="005030C7"/>
    <w:rsid w:val="005044D4"/>
    <w:rsid w:val="00520901"/>
    <w:rsid w:val="00527A67"/>
    <w:rsid w:val="005404D7"/>
    <w:rsid w:val="00540F30"/>
    <w:rsid w:val="0054328A"/>
    <w:rsid w:val="00546C5C"/>
    <w:rsid w:val="005525A2"/>
    <w:rsid w:val="0055278B"/>
    <w:rsid w:val="005619DE"/>
    <w:rsid w:val="00561F71"/>
    <w:rsid w:val="00564853"/>
    <w:rsid w:val="00572382"/>
    <w:rsid w:val="00576136"/>
    <w:rsid w:val="00580C10"/>
    <w:rsid w:val="00596D77"/>
    <w:rsid w:val="005B558A"/>
    <w:rsid w:val="005B5CC4"/>
    <w:rsid w:val="005B5CFA"/>
    <w:rsid w:val="005C0646"/>
    <w:rsid w:val="005D195F"/>
    <w:rsid w:val="005F0D25"/>
    <w:rsid w:val="00611ECC"/>
    <w:rsid w:val="00613922"/>
    <w:rsid w:val="00630381"/>
    <w:rsid w:val="00636DC5"/>
    <w:rsid w:val="006443FB"/>
    <w:rsid w:val="006517CE"/>
    <w:rsid w:val="006526C8"/>
    <w:rsid w:val="00661B52"/>
    <w:rsid w:val="00684CA6"/>
    <w:rsid w:val="0068579F"/>
    <w:rsid w:val="006940CC"/>
    <w:rsid w:val="00694410"/>
    <w:rsid w:val="00695B2D"/>
    <w:rsid w:val="006A15E1"/>
    <w:rsid w:val="006A26BB"/>
    <w:rsid w:val="006A3204"/>
    <w:rsid w:val="006A6A0D"/>
    <w:rsid w:val="006B4E5D"/>
    <w:rsid w:val="006B6217"/>
    <w:rsid w:val="006C4466"/>
    <w:rsid w:val="006E2F81"/>
    <w:rsid w:val="006E318F"/>
    <w:rsid w:val="006E4B7A"/>
    <w:rsid w:val="006F11EE"/>
    <w:rsid w:val="006F5101"/>
    <w:rsid w:val="00706FBD"/>
    <w:rsid w:val="007114F9"/>
    <w:rsid w:val="0071342D"/>
    <w:rsid w:val="00727A84"/>
    <w:rsid w:val="007339F6"/>
    <w:rsid w:val="00736DC7"/>
    <w:rsid w:val="007440F3"/>
    <w:rsid w:val="0074740F"/>
    <w:rsid w:val="00747C58"/>
    <w:rsid w:val="00750BE6"/>
    <w:rsid w:val="007652F2"/>
    <w:rsid w:val="007653BA"/>
    <w:rsid w:val="00766C73"/>
    <w:rsid w:val="00767602"/>
    <w:rsid w:val="00773B81"/>
    <w:rsid w:val="007814B8"/>
    <w:rsid w:val="007869FA"/>
    <w:rsid w:val="0079693D"/>
    <w:rsid w:val="007A3A73"/>
    <w:rsid w:val="007B39B1"/>
    <w:rsid w:val="007B669D"/>
    <w:rsid w:val="008007F4"/>
    <w:rsid w:val="0080692E"/>
    <w:rsid w:val="00856CC2"/>
    <w:rsid w:val="00864AD2"/>
    <w:rsid w:val="00884443"/>
    <w:rsid w:val="008A2267"/>
    <w:rsid w:val="008A3FD7"/>
    <w:rsid w:val="008A7EBC"/>
    <w:rsid w:val="008B1107"/>
    <w:rsid w:val="008C13A6"/>
    <w:rsid w:val="008D499D"/>
    <w:rsid w:val="00903C54"/>
    <w:rsid w:val="0091061E"/>
    <w:rsid w:val="00917901"/>
    <w:rsid w:val="009235F0"/>
    <w:rsid w:val="009452D4"/>
    <w:rsid w:val="009509F8"/>
    <w:rsid w:val="009556D9"/>
    <w:rsid w:val="00961919"/>
    <w:rsid w:val="00964266"/>
    <w:rsid w:val="00967D52"/>
    <w:rsid w:val="009708CF"/>
    <w:rsid w:val="00974E97"/>
    <w:rsid w:val="00983CCB"/>
    <w:rsid w:val="009919E9"/>
    <w:rsid w:val="00996A87"/>
    <w:rsid w:val="009A605C"/>
    <w:rsid w:val="009B360D"/>
    <w:rsid w:val="009C0068"/>
    <w:rsid w:val="009C225F"/>
    <w:rsid w:val="009C2AAF"/>
    <w:rsid w:val="009D33AC"/>
    <w:rsid w:val="009D7830"/>
    <w:rsid w:val="00A02700"/>
    <w:rsid w:val="00A21847"/>
    <w:rsid w:val="00A35F67"/>
    <w:rsid w:val="00A569CA"/>
    <w:rsid w:val="00A64CB1"/>
    <w:rsid w:val="00A65AA3"/>
    <w:rsid w:val="00A70B2F"/>
    <w:rsid w:val="00A72D7F"/>
    <w:rsid w:val="00A77F1F"/>
    <w:rsid w:val="00A91489"/>
    <w:rsid w:val="00A95227"/>
    <w:rsid w:val="00AE1B20"/>
    <w:rsid w:val="00AE2137"/>
    <w:rsid w:val="00AE4DF9"/>
    <w:rsid w:val="00B02B1F"/>
    <w:rsid w:val="00B04EC6"/>
    <w:rsid w:val="00B07DC2"/>
    <w:rsid w:val="00B26C09"/>
    <w:rsid w:val="00B33A49"/>
    <w:rsid w:val="00B432F1"/>
    <w:rsid w:val="00B5103A"/>
    <w:rsid w:val="00B53C52"/>
    <w:rsid w:val="00B62619"/>
    <w:rsid w:val="00B812B9"/>
    <w:rsid w:val="00B8367F"/>
    <w:rsid w:val="00B8378A"/>
    <w:rsid w:val="00B838A3"/>
    <w:rsid w:val="00B83CD4"/>
    <w:rsid w:val="00B86BA6"/>
    <w:rsid w:val="00B873C2"/>
    <w:rsid w:val="00B87415"/>
    <w:rsid w:val="00B9500F"/>
    <w:rsid w:val="00BC1B1B"/>
    <w:rsid w:val="00BC2815"/>
    <w:rsid w:val="00BD6BD5"/>
    <w:rsid w:val="00C04400"/>
    <w:rsid w:val="00C25120"/>
    <w:rsid w:val="00C3626D"/>
    <w:rsid w:val="00C41AF3"/>
    <w:rsid w:val="00C442AD"/>
    <w:rsid w:val="00C46BEF"/>
    <w:rsid w:val="00C51B23"/>
    <w:rsid w:val="00C51EB9"/>
    <w:rsid w:val="00C526F1"/>
    <w:rsid w:val="00C5694D"/>
    <w:rsid w:val="00C62B39"/>
    <w:rsid w:val="00C70FC0"/>
    <w:rsid w:val="00C84BBE"/>
    <w:rsid w:val="00CB31B5"/>
    <w:rsid w:val="00CC2B88"/>
    <w:rsid w:val="00CE7160"/>
    <w:rsid w:val="00D11BE2"/>
    <w:rsid w:val="00D12C25"/>
    <w:rsid w:val="00D303D3"/>
    <w:rsid w:val="00D32BE3"/>
    <w:rsid w:val="00D70CE8"/>
    <w:rsid w:val="00D81104"/>
    <w:rsid w:val="00D8431D"/>
    <w:rsid w:val="00DA5E8D"/>
    <w:rsid w:val="00DA6493"/>
    <w:rsid w:val="00DC1D2D"/>
    <w:rsid w:val="00DC3040"/>
    <w:rsid w:val="00DC6301"/>
    <w:rsid w:val="00DF2A22"/>
    <w:rsid w:val="00E279C2"/>
    <w:rsid w:val="00E35F05"/>
    <w:rsid w:val="00E366EB"/>
    <w:rsid w:val="00E6721F"/>
    <w:rsid w:val="00E74130"/>
    <w:rsid w:val="00E74AE9"/>
    <w:rsid w:val="00E77AE6"/>
    <w:rsid w:val="00E84E53"/>
    <w:rsid w:val="00E86A87"/>
    <w:rsid w:val="00EA388C"/>
    <w:rsid w:val="00EA5007"/>
    <w:rsid w:val="00EB6F93"/>
    <w:rsid w:val="00ED1354"/>
    <w:rsid w:val="00ED3BB0"/>
    <w:rsid w:val="00F17FE3"/>
    <w:rsid w:val="00F2184E"/>
    <w:rsid w:val="00F31DDA"/>
    <w:rsid w:val="00F406FF"/>
    <w:rsid w:val="00F45F89"/>
    <w:rsid w:val="00F51144"/>
    <w:rsid w:val="00F5393E"/>
    <w:rsid w:val="00F55140"/>
    <w:rsid w:val="00FA1C20"/>
    <w:rsid w:val="00FA7168"/>
    <w:rsid w:val="00FB039D"/>
    <w:rsid w:val="00FB09B5"/>
    <w:rsid w:val="00FB200B"/>
    <w:rsid w:val="00FB3AE5"/>
    <w:rsid w:val="00FE71A5"/>
    <w:rsid w:val="00FE7E36"/>
    <w:rsid w:val="00FF4ED6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8D0B"/>
  <w15:docId w15:val="{AC0F487A-AD66-4F0A-A5A1-05396DAF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7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35F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7F"/>
  </w:style>
  <w:style w:type="table" w:styleId="a4">
    <w:name w:val="Table Grid"/>
    <w:basedOn w:val="a1"/>
    <w:uiPriority w:val="59"/>
    <w:rsid w:val="00A7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3A4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35F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48467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link w:val="aa"/>
    <w:locked/>
    <w:rsid w:val="007869FA"/>
    <w:rPr>
      <w:rFonts w:ascii="Calibri" w:hAnsi="Calibri"/>
      <w:lang w:eastAsia="ru-RU"/>
    </w:rPr>
  </w:style>
  <w:style w:type="paragraph" w:styleId="aa">
    <w:name w:val="Body Text"/>
    <w:basedOn w:val="a"/>
    <w:link w:val="a9"/>
    <w:rsid w:val="007869FA"/>
    <w:pPr>
      <w:spacing w:after="120"/>
    </w:pPr>
    <w:rPr>
      <w:rFonts w:ascii="Calibri" w:hAnsi="Calibr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869FA"/>
  </w:style>
  <w:style w:type="character" w:styleId="ab">
    <w:name w:val="Hyperlink"/>
    <w:uiPriority w:val="99"/>
    <w:unhideWhenUsed/>
    <w:rsid w:val="00FA1C20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28319C"/>
    <w:rPr>
      <w:color w:val="106BBE"/>
    </w:rPr>
  </w:style>
  <w:style w:type="paragraph" w:styleId="ad">
    <w:name w:val="Normal (Web)"/>
    <w:basedOn w:val="a"/>
    <w:uiPriority w:val="99"/>
    <w:semiHidden/>
    <w:unhideWhenUsed/>
    <w:rsid w:val="00B8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AAC5-5BA5-4DED-B930-A6BE2DFD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6578</dc:creator>
  <cp:lastModifiedBy>Пользователь Windows</cp:lastModifiedBy>
  <cp:revision>45</cp:revision>
  <cp:lastPrinted>2024-03-28T08:44:00Z</cp:lastPrinted>
  <dcterms:created xsi:type="dcterms:W3CDTF">2023-08-31T12:44:00Z</dcterms:created>
  <dcterms:modified xsi:type="dcterms:W3CDTF">2024-04-02T08:05:00Z</dcterms:modified>
</cp:coreProperties>
</file>