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46" w:rsidRDefault="00795446" w:rsidP="00795446">
      <w:pPr>
        <w:pStyle w:val="2"/>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Российская Федерация</w:t>
      </w:r>
    </w:p>
    <w:p w:rsidR="00795446" w:rsidRDefault="00795446" w:rsidP="00795446">
      <w:pPr>
        <w:pStyle w:val="2"/>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Республика Калмыкия</w:t>
      </w:r>
    </w:p>
    <w:p w:rsidR="00795446" w:rsidRDefault="00795446" w:rsidP="00795446">
      <w:pPr>
        <w:pStyle w:val="2"/>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Элистинское городское Собрание</w:t>
      </w:r>
    </w:p>
    <w:p w:rsidR="00795446" w:rsidRDefault="00795446" w:rsidP="00795446">
      <w:pPr>
        <w:pStyle w:val="2"/>
        <w:spacing w:before="0" w:after="0"/>
        <w:rPr>
          <w:rFonts w:ascii="Times New Roman" w:eastAsia="Arial Unicode MS" w:hAnsi="Times New Roman" w:cs="Times New Roman"/>
          <w:color w:val="auto"/>
          <w:sz w:val="28"/>
          <w:szCs w:val="28"/>
        </w:rPr>
      </w:pPr>
      <w:r>
        <w:rPr>
          <w:rFonts w:ascii="Times New Roman" w:eastAsia="Arial Unicode MS" w:hAnsi="Times New Roman" w:cs="Times New Roman"/>
          <w:color w:val="auto"/>
          <w:sz w:val="28"/>
          <w:szCs w:val="28"/>
        </w:rPr>
        <w:t>шестого созыва</w:t>
      </w:r>
    </w:p>
    <w:p w:rsidR="00795446" w:rsidRDefault="00795446" w:rsidP="00795446">
      <w:pPr>
        <w:ind w:firstLine="0"/>
        <w:jc w:val="center"/>
        <w:rPr>
          <w:rFonts w:ascii="Times New Roman" w:eastAsia="Arial Unicode MS" w:hAnsi="Times New Roman"/>
          <w:b/>
          <w:bCs/>
          <w:sz w:val="28"/>
          <w:szCs w:val="28"/>
        </w:rPr>
      </w:pPr>
    </w:p>
    <w:p w:rsidR="00795446" w:rsidRDefault="00FA06F5" w:rsidP="00795446">
      <w:pPr>
        <w:pStyle w:val="2"/>
        <w:spacing w:before="0" w:after="240"/>
        <w:rPr>
          <w:rFonts w:ascii="Times New Roman" w:hAnsi="Times New Roman" w:cs="Times New Roman"/>
          <w:color w:val="auto"/>
          <w:sz w:val="28"/>
          <w:szCs w:val="28"/>
        </w:rPr>
      </w:pPr>
      <w:r>
        <w:rPr>
          <w:rFonts w:ascii="Times New Roman" w:hAnsi="Times New Roman" w:cs="Times New Roman"/>
          <w:color w:val="auto"/>
          <w:sz w:val="28"/>
          <w:szCs w:val="28"/>
        </w:rPr>
        <w:t>РЕШЕНИЕ № 21</w:t>
      </w:r>
    </w:p>
    <w:tbl>
      <w:tblPr>
        <w:tblW w:w="9075" w:type="dxa"/>
        <w:tblInd w:w="70" w:type="dxa"/>
        <w:tblLayout w:type="fixed"/>
        <w:tblCellMar>
          <w:left w:w="70" w:type="dxa"/>
          <w:right w:w="70" w:type="dxa"/>
        </w:tblCellMar>
        <w:tblLook w:val="04A0" w:firstRow="1" w:lastRow="0" w:firstColumn="1" w:lastColumn="0" w:noHBand="0" w:noVBand="1"/>
      </w:tblPr>
      <w:tblGrid>
        <w:gridCol w:w="2836"/>
        <w:gridCol w:w="4848"/>
        <w:gridCol w:w="1391"/>
      </w:tblGrid>
      <w:tr w:rsidR="00795446" w:rsidTr="00795446">
        <w:trPr>
          <w:trHeight w:val="347"/>
        </w:trPr>
        <w:tc>
          <w:tcPr>
            <w:tcW w:w="2835" w:type="dxa"/>
            <w:hideMark/>
          </w:tcPr>
          <w:p w:rsidR="00795446" w:rsidRDefault="00FA06F5" w:rsidP="00795446">
            <w:pPr>
              <w:ind w:firstLine="0"/>
              <w:rPr>
                <w:rFonts w:ascii="Times New Roman" w:hAnsi="Times New Roman" w:cs="Times New Roman"/>
                <w:sz w:val="28"/>
                <w:szCs w:val="28"/>
              </w:rPr>
            </w:pPr>
            <w:r>
              <w:rPr>
                <w:rFonts w:ascii="Times New Roman" w:hAnsi="Times New Roman" w:cs="Times New Roman"/>
                <w:sz w:val="28"/>
                <w:szCs w:val="28"/>
              </w:rPr>
              <w:t>29 июня</w:t>
            </w:r>
            <w:r w:rsidR="00795446">
              <w:rPr>
                <w:rFonts w:ascii="Times New Roman" w:hAnsi="Times New Roman" w:cs="Times New Roman"/>
                <w:sz w:val="28"/>
                <w:szCs w:val="28"/>
              </w:rPr>
              <w:t xml:space="preserve"> 2023 года</w:t>
            </w:r>
          </w:p>
        </w:tc>
        <w:tc>
          <w:tcPr>
            <w:tcW w:w="4846" w:type="dxa"/>
            <w:hideMark/>
          </w:tcPr>
          <w:p w:rsidR="00795446" w:rsidRDefault="00FA06F5" w:rsidP="00795446">
            <w:pPr>
              <w:ind w:firstLine="0"/>
              <w:rPr>
                <w:rFonts w:ascii="Times New Roman" w:hAnsi="Times New Roman" w:cs="Times New Roman"/>
                <w:sz w:val="28"/>
                <w:szCs w:val="28"/>
              </w:rPr>
            </w:pPr>
            <w:r>
              <w:rPr>
                <w:rFonts w:ascii="Times New Roman" w:hAnsi="Times New Roman" w:cs="Times New Roman"/>
                <w:sz w:val="28"/>
                <w:szCs w:val="28"/>
              </w:rPr>
              <w:t xml:space="preserve">           заседание № 40</w:t>
            </w:r>
          </w:p>
        </w:tc>
        <w:tc>
          <w:tcPr>
            <w:tcW w:w="1391" w:type="dxa"/>
            <w:hideMark/>
          </w:tcPr>
          <w:p w:rsidR="00795446" w:rsidRDefault="00795446">
            <w:pPr>
              <w:ind w:firstLine="0"/>
              <w:jc w:val="right"/>
              <w:rPr>
                <w:rFonts w:ascii="Times New Roman" w:hAnsi="Times New Roman" w:cs="Times New Roman"/>
                <w:sz w:val="28"/>
                <w:szCs w:val="28"/>
              </w:rPr>
            </w:pPr>
            <w:r>
              <w:rPr>
                <w:rFonts w:ascii="Times New Roman" w:hAnsi="Times New Roman" w:cs="Times New Roman"/>
                <w:sz w:val="28"/>
                <w:szCs w:val="28"/>
              </w:rPr>
              <w:t>г.Элиста</w:t>
            </w:r>
          </w:p>
        </w:tc>
      </w:tr>
    </w:tbl>
    <w:p w:rsidR="00795446" w:rsidRDefault="00795446" w:rsidP="00795446">
      <w:pPr>
        <w:pStyle w:val="1"/>
        <w:spacing w:before="0" w:after="0"/>
        <w:ind w:firstLine="720"/>
        <w:jc w:val="both"/>
        <w:rPr>
          <w:rFonts w:ascii="Times New Roman" w:hAnsi="Times New Roman" w:cs="Times New Roman"/>
          <w:b w:val="0"/>
          <w:bCs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795446" w:rsidTr="00795446">
        <w:tc>
          <w:tcPr>
            <w:tcW w:w="4503" w:type="dxa"/>
            <w:tcBorders>
              <w:top w:val="nil"/>
              <w:left w:val="nil"/>
              <w:bottom w:val="nil"/>
              <w:right w:val="nil"/>
            </w:tcBorders>
            <w:hideMark/>
          </w:tcPr>
          <w:p w:rsidR="00795446" w:rsidRDefault="00795446">
            <w:pPr>
              <w:ind w:firstLine="0"/>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 публичных слушаниях и общественных обсуждениях в городе Элисте</w:t>
            </w:r>
          </w:p>
        </w:tc>
      </w:tr>
    </w:tbl>
    <w:p w:rsidR="00795446" w:rsidRDefault="00795446" w:rsidP="004526CE">
      <w:pPr>
        <w:spacing w:before="240"/>
        <w:rPr>
          <w:rFonts w:ascii="Times New Roman" w:hAnsi="Times New Roman" w:cs="Times New Roman"/>
          <w:sz w:val="28"/>
          <w:szCs w:val="28"/>
        </w:rPr>
      </w:pPr>
      <w:r>
        <w:rPr>
          <w:rFonts w:ascii="Times New Roman" w:hAnsi="Times New Roman" w:cs="Times New Roman"/>
          <w:sz w:val="28"/>
          <w:szCs w:val="28"/>
        </w:rPr>
        <w:t>В целях приведения Положения о публичных слушаниях и общественных обсуждениях в городе Элисте в соответствие с федеральным законодательством, руководствуясь статьей 20 Устава города Элисты,</w:t>
      </w:r>
    </w:p>
    <w:p w:rsidR="00795446" w:rsidRDefault="00795446" w:rsidP="00795446">
      <w:pPr>
        <w:pStyle w:val="a5"/>
        <w:spacing w:before="120" w:after="120"/>
        <w:ind w:left="0" w:firstLine="0"/>
        <w:jc w:val="center"/>
        <w:rPr>
          <w:rFonts w:ascii="Times New Roman" w:hAnsi="Times New Roman" w:cs="Times New Roman"/>
          <w:b/>
          <w:bCs/>
          <w:sz w:val="28"/>
          <w:szCs w:val="28"/>
        </w:rPr>
      </w:pPr>
      <w:r>
        <w:rPr>
          <w:rFonts w:ascii="Times New Roman" w:hAnsi="Times New Roman" w:cs="Times New Roman"/>
          <w:b/>
          <w:bCs/>
          <w:sz w:val="28"/>
          <w:szCs w:val="28"/>
        </w:rPr>
        <w:t>Элистинское городское Собрание решило:</w:t>
      </w:r>
    </w:p>
    <w:p w:rsidR="00795446" w:rsidRPr="00F1335D" w:rsidRDefault="00795446" w:rsidP="00F1335D">
      <w:pPr>
        <w:ind w:firstLine="709"/>
        <w:rPr>
          <w:rFonts w:ascii="Times New Roman" w:hAnsi="Times New Roman" w:cs="Times New Roman"/>
          <w:sz w:val="28"/>
          <w:szCs w:val="28"/>
        </w:rPr>
      </w:pPr>
      <w:r>
        <w:rPr>
          <w:rFonts w:ascii="Times New Roman" w:hAnsi="Times New Roman" w:cs="Times New Roman"/>
          <w:sz w:val="28"/>
          <w:szCs w:val="28"/>
        </w:rPr>
        <w:t xml:space="preserve">1. Внести в </w:t>
      </w:r>
      <w:r w:rsidR="00F1335D">
        <w:rPr>
          <w:rFonts w:ascii="Times New Roman" w:hAnsi="Times New Roman" w:cs="Times New Roman"/>
          <w:sz w:val="28"/>
          <w:szCs w:val="28"/>
        </w:rPr>
        <w:t xml:space="preserve">пункт 42 </w:t>
      </w:r>
      <w:r>
        <w:rPr>
          <w:rFonts w:ascii="Times New Roman" w:hAnsi="Times New Roman" w:cs="Times New Roman"/>
          <w:sz w:val="28"/>
          <w:szCs w:val="28"/>
        </w:rPr>
        <w:t>Положен</w:t>
      </w:r>
      <w:r w:rsidR="00F1335D">
        <w:rPr>
          <w:rFonts w:ascii="Times New Roman" w:hAnsi="Times New Roman" w:cs="Times New Roman"/>
          <w:sz w:val="28"/>
          <w:szCs w:val="28"/>
        </w:rPr>
        <w:t>ия</w:t>
      </w:r>
      <w:r>
        <w:rPr>
          <w:rFonts w:ascii="Times New Roman" w:hAnsi="Times New Roman" w:cs="Times New Roman"/>
          <w:sz w:val="28"/>
          <w:szCs w:val="28"/>
        </w:rPr>
        <w:t xml:space="preserve"> о публичных слушаниях и общественных обсуждени</w:t>
      </w:r>
      <w:r w:rsidR="00AD0D3C">
        <w:rPr>
          <w:rFonts w:ascii="Times New Roman" w:hAnsi="Times New Roman" w:cs="Times New Roman"/>
          <w:sz w:val="28"/>
          <w:szCs w:val="28"/>
        </w:rPr>
        <w:t>ях в городе Элисте, утвержденного</w:t>
      </w:r>
      <w:r>
        <w:rPr>
          <w:rFonts w:ascii="Times New Roman" w:hAnsi="Times New Roman" w:cs="Times New Roman"/>
          <w:sz w:val="28"/>
          <w:szCs w:val="28"/>
        </w:rPr>
        <w:t xml:space="preserve"> решением Элистинского городского Собрания 31 августа 2006 года № 4 (с изменениями от 27 декабря 2007 года № 15, 15 декабря 2011 года № 2, 20 июня 2013 года № 11, 19 июня 2014 года № 14, 28 февраля 2019 года № 17, 26 мая 2020 года № 5, 30 марта 2021 </w:t>
      </w:r>
      <w:r w:rsidR="00F1335D">
        <w:rPr>
          <w:rFonts w:ascii="Times New Roman" w:hAnsi="Times New Roman" w:cs="Times New Roman"/>
          <w:sz w:val="28"/>
          <w:szCs w:val="28"/>
        </w:rPr>
        <w:t>№ 14, 31 марта 2022 года № 6),</w:t>
      </w:r>
      <w:r>
        <w:rPr>
          <w:rFonts w:ascii="Times New Roman" w:hAnsi="Times New Roman" w:cs="Times New Roman"/>
          <w:sz w:val="28"/>
          <w:szCs w:val="28"/>
        </w:rPr>
        <w:t xml:space="preserve"> изменения</w:t>
      </w:r>
      <w:r w:rsidR="00F1335D">
        <w:rPr>
          <w:rFonts w:ascii="Times New Roman" w:hAnsi="Times New Roman" w:cs="Times New Roman"/>
          <w:sz w:val="28"/>
          <w:szCs w:val="28"/>
        </w:rPr>
        <w:t>, изложив в</w:t>
      </w:r>
      <w:r w:rsidRPr="000D7133">
        <w:rPr>
          <w:rFonts w:ascii="Times New Roman" w:hAnsi="Times New Roman" w:cs="Times New Roman"/>
          <w:sz w:val="28"/>
          <w:szCs w:val="28"/>
          <w:highlight w:val="yellow"/>
        </w:rPr>
        <w:t xml:space="preserve"> </w:t>
      </w:r>
      <w:r w:rsidRPr="00F1335D">
        <w:rPr>
          <w:rFonts w:ascii="Times New Roman" w:hAnsi="Times New Roman" w:cs="Times New Roman"/>
          <w:sz w:val="28"/>
          <w:szCs w:val="28"/>
        </w:rPr>
        <w:t>следующей редакции:</w:t>
      </w:r>
    </w:p>
    <w:p w:rsidR="00F1335D" w:rsidRPr="00F80D0F" w:rsidRDefault="00F1335D" w:rsidP="00C043DC">
      <w:pPr>
        <w:widowControl/>
        <w:ind w:firstLine="709"/>
        <w:rPr>
          <w:rFonts w:ascii="Times New Roman" w:hAnsi="Times New Roman" w:cs="Times New Roman"/>
          <w:sz w:val="28"/>
          <w:szCs w:val="28"/>
        </w:rPr>
      </w:pPr>
      <w:r w:rsidRPr="00F80D0F">
        <w:rPr>
          <w:rFonts w:ascii="Times New Roman" w:hAnsi="Times New Roman" w:cs="Times New Roman"/>
          <w:sz w:val="28"/>
          <w:szCs w:val="28"/>
          <w:shd w:val="clear" w:color="auto" w:fill="FFFFFF"/>
        </w:rPr>
        <w:t>«42.</w:t>
      </w:r>
      <w:r w:rsidRPr="00F80D0F">
        <w:rPr>
          <w:rFonts w:ascii="Times New Roman" w:hAnsi="Times New Roman" w:cs="Times New Roman"/>
          <w:sz w:val="28"/>
          <w:szCs w:val="28"/>
        </w:rPr>
        <w:t xml:space="preserve"> Срок проведения публичных слушани</w:t>
      </w:r>
      <w:r w:rsidR="00C57004" w:rsidRPr="00F80D0F">
        <w:rPr>
          <w:rFonts w:ascii="Times New Roman" w:hAnsi="Times New Roman" w:cs="Times New Roman"/>
          <w:sz w:val="28"/>
          <w:szCs w:val="28"/>
        </w:rPr>
        <w:t>й по проекту генерального плана</w:t>
      </w:r>
      <w:r w:rsidRPr="00F80D0F">
        <w:rPr>
          <w:rFonts w:ascii="Times New Roman" w:hAnsi="Times New Roman" w:cs="Times New Roman"/>
          <w:sz w:val="28"/>
          <w:szCs w:val="28"/>
        </w:rPr>
        <w:t xml:space="preserve"> с</w:t>
      </w:r>
      <w:r w:rsidR="00C043DC" w:rsidRPr="00F80D0F">
        <w:rPr>
          <w:rFonts w:ascii="Times New Roman" w:hAnsi="Times New Roman" w:cs="Times New Roman"/>
          <w:sz w:val="28"/>
          <w:szCs w:val="28"/>
        </w:rPr>
        <w:t xml:space="preserve"> момента</w:t>
      </w:r>
      <w:r w:rsidRPr="00F80D0F">
        <w:rPr>
          <w:rFonts w:ascii="Times New Roman" w:hAnsi="Times New Roman" w:cs="Times New Roman"/>
          <w:sz w:val="28"/>
          <w:szCs w:val="28"/>
        </w:rPr>
        <w:t xml:space="preserve"> оповещения </w:t>
      </w:r>
      <w:r w:rsidR="00C043DC" w:rsidRPr="00F80D0F">
        <w:rPr>
          <w:rFonts w:ascii="Times New Roman" w:eastAsiaTheme="minorHAnsi" w:hAnsi="Times New Roman" w:cs="Times New Roman"/>
          <w:sz w:val="28"/>
          <w:szCs w:val="28"/>
          <w:lang w:eastAsia="en-US"/>
        </w:rPr>
        <w:t xml:space="preserve">об их проведении </w:t>
      </w:r>
      <w:r w:rsidRPr="00F80D0F">
        <w:rPr>
          <w:rFonts w:ascii="Times New Roman" w:hAnsi="Times New Roman" w:cs="Times New Roman"/>
          <w:sz w:val="28"/>
          <w:szCs w:val="28"/>
        </w:rPr>
        <w:t xml:space="preserve">до дня опубликования заключения о результатах публичных слушаний не может </w:t>
      </w:r>
      <w:r w:rsidR="00981833" w:rsidRPr="00F80D0F">
        <w:rPr>
          <w:rFonts w:ascii="Times New Roman" w:hAnsi="Times New Roman" w:cs="Times New Roman"/>
          <w:sz w:val="28"/>
          <w:szCs w:val="28"/>
        </w:rPr>
        <w:t>превышать один месяц</w:t>
      </w:r>
      <w:r w:rsidRPr="00F80D0F">
        <w:rPr>
          <w:rFonts w:ascii="Times New Roman" w:hAnsi="Times New Roman" w:cs="Times New Roman"/>
          <w:sz w:val="28"/>
          <w:szCs w:val="28"/>
        </w:rPr>
        <w:t>.</w:t>
      </w:r>
    </w:p>
    <w:p w:rsidR="00A76DCC" w:rsidRPr="00F80D0F" w:rsidRDefault="00C57004" w:rsidP="00A76DCC">
      <w:pPr>
        <w:widowControl/>
        <w:ind w:firstLine="709"/>
        <w:rPr>
          <w:rFonts w:ascii="Times New Roman" w:eastAsiaTheme="minorHAnsi" w:hAnsi="Times New Roman" w:cs="Times New Roman"/>
          <w:sz w:val="28"/>
          <w:szCs w:val="28"/>
          <w:lang w:eastAsia="en-US"/>
        </w:rPr>
      </w:pPr>
      <w:r w:rsidRPr="00F80D0F">
        <w:rPr>
          <w:rFonts w:ascii="Times New Roman" w:hAnsi="Times New Roman" w:cs="Times New Roman"/>
          <w:sz w:val="28"/>
          <w:szCs w:val="28"/>
        </w:rPr>
        <w:t xml:space="preserve">Срок проведения публичных слушаний </w:t>
      </w:r>
      <w:r w:rsidRPr="00F80D0F">
        <w:rPr>
          <w:rFonts w:ascii="Times New Roman" w:hAnsi="Times New Roman" w:cs="Times New Roman"/>
          <w:sz w:val="28"/>
          <w:szCs w:val="28"/>
          <w:shd w:val="clear" w:color="auto" w:fill="FFFFFF"/>
        </w:rPr>
        <w:t>по проекту планировки территории и проекту межевания территории </w:t>
      </w:r>
      <w:r w:rsidR="00C043DC" w:rsidRPr="00F80D0F">
        <w:rPr>
          <w:rFonts w:ascii="Times New Roman" w:hAnsi="Times New Roman" w:cs="Times New Roman"/>
          <w:sz w:val="28"/>
          <w:szCs w:val="28"/>
        </w:rPr>
        <w:t xml:space="preserve"> со дня </w:t>
      </w:r>
      <w:r w:rsidRPr="00F80D0F">
        <w:rPr>
          <w:rFonts w:ascii="Times New Roman" w:hAnsi="Times New Roman" w:cs="Times New Roman"/>
          <w:sz w:val="28"/>
          <w:szCs w:val="28"/>
        </w:rPr>
        <w:t xml:space="preserve">оповещения </w:t>
      </w:r>
      <w:r w:rsidR="00C043DC" w:rsidRPr="00F80D0F">
        <w:rPr>
          <w:rFonts w:ascii="Times New Roman" w:hAnsi="Times New Roman" w:cs="Times New Roman"/>
          <w:sz w:val="28"/>
          <w:szCs w:val="28"/>
        </w:rPr>
        <w:t xml:space="preserve">об их проведении </w:t>
      </w:r>
      <w:r w:rsidRPr="00F80D0F">
        <w:rPr>
          <w:rFonts w:ascii="Times New Roman" w:hAnsi="Times New Roman" w:cs="Times New Roman"/>
          <w:sz w:val="28"/>
          <w:szCs w:val="28"/>
        </w:rPr>
        <w:t xml:space="preserve">до дня опубликования заключения о результатах публичных слушаний </w:t>
      </w:r>
      <w:r w:rsidR="00A76DCC" w:rsidRPr="00F80D0F">
        <w:rPr>
          <w:rFonts w:ascii="Times New Roman" w:eastAsiaTheme="minorHAnsi" w:hAnsi="Times New Roman" w:cs="Times New Roman"/>
          <w:sz w:val="28"/>
          <w:szCs w:val="28"/>
          <w:lang w:eastAsia="en-US"/>
        </w:rPr>
        <w:t>не может быть менее четырнадцати дней и более тридцати дней.</w:t>
      </w:r>
    </w:p>
    <w:p w:rsidR="00F1335D" w:rsidRPr="00F80D0F" w:rsidRDefault="00F1335D" w:rsidP="00F1335D">
      <w:pPr>
        <w:pStyle w:val="a4"/>
        <w:spacing w:before="0" w:beforeAutospacing="0" w:after="0" w:afterAutospacing="0"/>
        <w:ind w:firstLine="709"/>
        <w:jc w:val="both"/>
        <w:rPr>
          <w:sz w:val="28"/>
          <w:szCs w:val="28"/>
          <w:shd w:val="clear" w:color="auto" w:fill="FFFFFF"/>
        </w:rPr>
      </w:pPr>
      <w:r w:rsidRPr="00F80D0F">
        <w:rPr>
          <w:sz w:val="28"/>
          <w:szCs w:val="28"/>
          <w:shd w:val="clear" w:color="auto" w:fill="FFFFFF"/>
        </w:rPr>
        <w:t>Срок проведения публичных слушаний по проекту решения о предоставлении разрешения на условно разрешенный вид использования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 дня оповещения об их проведении до дня опубликования заключения о результатах публичных слушаний не может быть более одного месяца.</w:t>
      </w:r>
    </w:p>
    <w:p w:rsidR="00F1335D" w:rsidRPr="00F80D0F" w:rsidRDefault="00F1335D" w:rsidP="00F1335D">
      <w:pPr>
        <w:pStyle w:val="s1"/>
        <w:shd w:val="clear" w:color="auto" w:fill="FFFFFF"/>
        <w:spacing w:before="0" w:beforeAutospacing="0" w:after="0" w:afterAutospacing="0"/>
        <w:ind w:firstLine="709"/>
        <w:jc w:val="both"/>
        <w:rPr>
          <w:sz w:val="28"/>
          <w:szCs w:val="28"/>
        </w:rPr>
      </w:pPr>
      <w:r w:rsidRPr="00F80D0F">
        <w:rPr>
          <w:sz w:val="28"/>
          <w:szCs w:val="28"/>
        </w:rPr>
        <w:t xml:space="preserve">Продолжительность публичных слушаний по проекту </w:t>
      </w:r>
      <w:hyperlink r:id="rId4" w:anchor="/document/12138258/entry/108" w:history="1">
        <w:r w:rsidRPr="00F80D0F">
          <w:rPr>
            <w:rStyle w:val="a3"/>
            <w:color w:val="auto"/>
            <w:sz w:val="28"/>
            <w:szCs w:val="28"/>
            <w:u w:val="none"/>
          </w:rPr>
          <w:t>правил землепользования и застройки</w:t>
        </w:r>
      </w:hyperlink>
      <w:r w:rsidRPr="00F80D0F">
        <w:rPr>
          <w:sz w:val="28"/>
          <w:szCs w:val="28"/>
        </w:rPr>
        <w:t xml:space="preserve"> составляет не более </w:t>
      </w:r>
      <w:r w:rsidR="00981833" w:rsidRPr="00F80D0F">
        <w:rPr>
          <w:sz w:val="28"/>
          <w:szCs w:val="28"/>
        </w:rPr>
        <w:t>одного</w:t>
      </w:r>
      <w:r w:rsidRPr="00F80D0F">
        <w:rPr>
          <w:sz w:val="28"/>
          <w:szCs w:val="28"/>
        </w:rPr>
        <w:t xml:space="preserve"> месяц</w:t>
      </w:r>
      <w:r w:rsidR="00981833" w:rsidRPr="00F80D0F">
        <w:rPr>
          <w:sz w:val="28"/>
          <w:szCs w:val="28"/>
        </w:rPr>
        <w:t>а</w:t>
      </w:r>
      <w:r w:rsidRPr="00F80D0F">
        <w:rPr>
          <w:sz w:val="28"/>
          <w:szCs w:val="28"/>
        </w:rPr>
        <w:t xml:space="preserve"> со дня опубликования такого проекта.</w:t>
      </w:r>
    </w:p>
    <w:p w:rsidR="00F1335D" w:rsidRPr="00F80D0F" w:rsidRDefault="00F1335D" w:rsidP="00D10EAD">
      <w:pPr>
        <w:widowControl/>
        <w:ind w:firstLine="709"/>
        <w:rPr>
          <w:rFonts w:ascii="Times New Roman" w:eastAsiaTheme="minorHAnsi" w:hAnsi="Times New Roman" w:cs="Times New Roman"/>
          <w:sz w:val="28"/>
          <w:szCs w:val="28"/>
          <w:lang w:eastAsia="en-US"/>
        </w:rPr>
      </w:pPr>
      <w:r w:rsidRPr="00F80D0F">
        <w:rPr>
          <w:rFonts w:ascii="Times New Roman" w:hAnsi="Times New Roman" w:cs="Times New Roman"/>
          <w:sz w:val="28"/>
          <w:szCs w:val="28"/>
        </w:rPr>
        <w:lastRenderedPageBreak/>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D10EAD" w:rsidRPr="00F80D0F">
        <w:rPr>
          <w:rFonts w:ascii="Times New Roman" w:eastAsiaTheme="minorHAnsi" w:hAnsi="Times New Roman" w:cs="Times New Roman"/>
          <w:sz w:val="28"/>
          <w:szCs w:val="28"/>
          <w:lang w:eastAsia="en-US"/>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F80D0F">
        <w:rPr>
          <w:rFonts w:ascii="Times New Roman" w:hAnsi="Times New Roman" w:cs="Times New Roman"/>
          <w:sz w:val="28"/>
          <w:szCs w:val="28"/>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D10EAD" w:rsidRPr="00F80D0F">
        <w:rPr>
          <w:rFonts w:ascii="Times New Roman" w:hAnsi="Times New Roman" w:cs="Times New Roman"/>
          <w:sz w:val="28"/>
          <w:szCs w:val="28"/>
        </w:rPr>
        <w:t xml:space="preserve">, </w:t>
      </w:r>
      <w:r w:rsidR="00D10EAD" w:rsidRPr="00F80D0F">
        <w:rPr>
          <w:rFonts w:ascii="Times New Roman" w:eastAsiaTheme="minorHAnsi" w:hAnsi="Times New Roman" w:cs="Times New Roman"/>
          <w:sz w:val="28"/>
          <w:szCs w:val="28"/>
          <w:lang w:eastAsia="en-US"/>
        </w:rPr>
        <w:t>в границах территории, подлежащей комплексному развитию.</w:t>
      </w:r>
      <w:r w:rsidR="00E70509" w:rsidRPr="00F80D0F">
        <w:rPr>
          <w:rFonts w:ascii="Times New Roman" w:hAnsi="Times New Roman" w:cs="Times New Roman"/>
          <w:sz w:val="28"/>
          <w:szCs w:val="28"/>
        </w:rPr>
        <w:t>».</w:t>
      </w:r>
    </w:p>
    <w:p w:rsidR="00795446" w:rsidRDefault="00795446" w:rsidP="00795446">
      <w:pPr>
        <w:ind w:firstLine="709"/>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 в газете «Элистинская панорама».</w:t>
      </w:r>
    </w:p>
    <w:p w:rsidR="00795446" w:rsidRDefault="00795446" w:rsidP="00795446">
      <w:pPr>
        <w:ind w:firstLine="709"/>
      </w:pPr>
    </w:p>
    <w:p w:rsidR="00795446" w:rsidRDefault="00795446" w:rsidP="00795446"/>
    <w:p w:rsidR="00F1335D" w:rsidRDefault="00F1335D" w:rsidP="00795446"/>
    <w:p w:rsidR="00F1335D" w:rsidRDefault="00F1335D" w:rsidP="00795446"/>
    <w:p w:rsidR="00795446" w:rsidRDefault="00795446" w:rsidP="00795446">
      <w:pPr>
        <w:ind w:firstLine="0"/>
        <w:rPr>
          <w:rFonts w:ascii="Times New Roman" w:hAnsi="Times New Roman" w:cs="Times New Roman"/>
          <w:sz w:val="28"/>
          <w:szCs w:val="28"/>
        </w:rPr>
      </w:pPr>
      <w:r>
        <w:rPr>
          <w:rFonts w:ascii="Times New Roman" w:hAnsi="Times New Roman" w:cs="Times New Roman"/>
          <w:sz w:val="28"/>
          <w:szCs w:val="28"/>
        </w:rPr>
        <w:t>Глава города Элисты -</w:t>
      </w:r>
    </w:p>
    <w:p w:rsidR="00795446" w:rsidRDefault="00795446" w:rsidP="00795446">
      <w:pPr>
        <w:ind w:firstLine="0"/>
        <w:rPr>
          <w:rFonts w:ascii="Times New Roman" w:hAnsi="Times New Roman" w:cs="Times New Roman"/>
          <w:sz w:val="28"/>
          <w:szCs w:val="28"/>
        </w:rPr>
      </w:pPr>
      <w:r>
        <w:rPr>
          <w:rFonts w:ascii="Times New Roman" w:hAnsi="Times New Roman" w:cs="Times New Roman"/>
          <w:sz w:val="28"/>
          <w:szCs w:val="28"/>
        </w:rPr>
        <w:t>Председатель Элистинского</w:t>
      </w:r>
    </w:p>
    <w:p w:rsidR="00795446" w:rsidRDefault="00795446" w:rsidP="00795446">
      <w:pPr>
        <w:ind w:firstLine="0"/>
        <w:rPr>
          <w:rFonts w:ascii="Times New Roman" w:hAnsi="Times New Roman" w:cs="Times New Roman"/>
          <w:b/>
          <w:sz w:val="28"/>
          <w:szCs w:val="28"/>
        </w:rPr>
      </w:pPr>
      <w:r>
        <w:rPr>
          <w:rFonts w:ascii="Times New Roman" w:hAnsi="Times New Roman" w:cs="Times New Roman"/>
          <w:sz w:val="28"/>
          <w:szCs w:val="28"/>
        </w:rPr>
        <w:t xml:space="preserve">городского Собрания                                                               </w:t>
      </w:r>
      <w:r w:rsidR="00F1335D">
        <w:rPr>
          <w:rFonts w:ascii="Times New Roman" w:hAnsi="Times New Roman" w:cs="Times New Roman"/>
          <w:sz w:val="28"/>
          <w:szCs w:val="28"/>
        </w:rPr>
        <w:tab/>
      </w:r>
      <w:r w:rsidR="00F1335D">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b/>
          <w:sz w:val="28"/>
          <w:szCs w:val="28"/>
        </w:rPr>
        <w:t>Н. Орзаев</w:t>
      </w:r>
    </w:p>
    <w:p w:rsidR="00795446" w:rsidRDefault="00795446" w:rsidP="00280A6E">
      <w:pPr>
        <w:ind w:firstLine="0"/>
      </w:pPr>
      <w:bookmarkStart w:id="0" w:name="_GoBack"/>
      <w:bookmarkEnd w:id="0"/>
    </w:p>
    <w:sectPr w:rsidR="00795446" w:rsidSect="00FA06F5">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95446"/>
    <w:rsid w:val="000024E9"/>
    <w:rsid w:val="000176E2"/>
    <w:rsid w:val="000D7133"/>
    <w:rsid w:val="00280A6E"/>
    <w:rsid w:val="002F0159"/>
    <w:rsid w:val="004526CE"/>
    <w:rsid w:val="00582C1B"/>
    <w:rsid w:val="005D76DF"/>
    <w:rsid w:val="005E17E4"/>
    <w:rsid w:val="00653160"/>
    <w:rsid w:val="00781E87"/>
    <w:rsid w:val="00795446"/>
    <w:rsid w:val="007F6317"/>
    <w:rsid w:val="00824B37"/>
    <w:rsid w:val="00981833"/>
    <w:rsid w:val="009C438A"/>
    <w:rsid w:val="00A76DCC"/>
    <w:rsid w:val="00AD0D3C"/>
    <w:rsid w:val="00C043DC"/>
    <w:rsid w:val="00C57004"/>
    <w:rsid w:val="00CD17E9"/>
    <w:rsid w:val="00D10EAD"/>
    <w:rsid w:val="00E70509"/>
    <w:rsid w:val="00EB5D99"/>
    <w:rsid w:val="00EC6FFA"/>
    <w:rsid w:val="00F1335D"/>
    <w:rsid w:val="00F80D0F"/>
    <w:rsid w:val="00FA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00496-322D-465B-8868-6882AC4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4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795446"/>
    <w:pPr>
      <w:spacing w:before="108" w:after="108"/>
      <w:ind w:firstLine="0"/>
      <w:jc w:val="center"/>
      <w:outlineLvl w:val="0"/>
    </w:pPr>
    <w:rPr>
      <w:b/>
      <w:bCs/>
      <w:color w:val="000080"/>
    </w:rPr>
  </w:style>
  <w:style w:type="paragraph" w:styleId="2">
    <w:name w:val="heading 2"/>
    <w:basedOn w:val="1"/>
    <w:next w:val="a"/>
    <w:link w:val="20"/>
    <w:uiPriority w:val="99"/>
    <w:semiHidden/>
    <w:unhideWhenUsed/>
    <w:qFormat/>
    <w:rsid w:val="00795446"/>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544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semiHidden/>
    <w:rsid w:val="00795446"/>
    <w:rPr>
      <w:rFonts w:ascii="Arial" w:eastAsia="Times New Roman" w:hAnsi="Arial" w:cs="Arial"/>
      <w:b/>
      <w:bCs/>
      <w:color w:val="000080"/>
      <w:sz w:val="20"/>
      <w:szCs w:val="20"/>
      <w:lang w:eastAsia="ru-RU"/>
    </w:rPr>
  </w:style>
  <w:style w:type="character" w:styleId="a3">
    <w:name w:val="Hyperlink"/>
    <w:basedOn w:val="a0"/>
    <w:uiPriority w:val="99"/>
    <w:semiHidden/>
    <w:unhideWhenUsed/>
    <w:rsid w:val="00795446"/>
    <w:rPr>
      <w:color w:val="0000FF" w:themeColor="hyperlink"/>
      <w:u w:val="single"/>
    </w:rPr>
  </w:style>
  <w:style w:type="paragraph" w:styleId="a4">
    <w:name w:val="Normal (Web)"/>
    <w:basedOn w:val="a"/>
    <w:uiPriority w:val="99"/>
    <w:unhideWhenUsed/>
    <w:rsid w:val="0079544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5">
    <w:name w:val="List Paragraph"/>
    <w:basedOn w:val="a"/>
    <w:uiPriority w:val="34"/>
    <w:qFormat/>
    <w:rsid w:val="00795446"/>
    <w:pPr>
      <w:ind w:left="720"/>
      <w:contextualSpacing/>
    </w:pPr>
  </w:style>
  <w:style w:type="paragraph" w:customStyle="1" w:styleId="s1">
    <w:name w:val="s_1"/>
    <w:basedOn w:val="a"/>
    <w:rsid w:val="00F1335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6">
    <w:name w:val="Balloon Text"/>
    <w:basedOn w:val="a"/>
    <w:link w:val="a7"/>
    <w:uiPriority w:val="99"/>
    <w:semiHidden/>
    <w:unhideWhenUsed/>
    <w:rsid w:val="000176E2"/>
    <w:rPr>
      <w:rFonts w:ascii="Segoe UI" w:hAnsi="Segoe UI" w:cs="Segoe UI"/>
      <w:sz w:val="18"/>
      <w:szCs w:val="18"/>
    </w:rPr>
  </w:style>
  <w:style w:type="character" w:customStyle="1" w:styleId="a7">
    <w:name w:val="Текст выноски Знак"/>
    <w:basedOn w:val="a0"/>
    <w:link w:val="a6"/>
    <w:uiPriority w:val="99"/>
    <w:semiHidden/>
    <w:rsid w:val="000176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2023-06-28T12:29:00Z</cp:lastPrinted>
  <dcterms:created xsi:type="dcterms:W3CDTF">2023-06-16T11:33:00Z</dcterms:created>
  <dcterms:modified xsi:type="dcterms:W3CDTF">2023-06-29T13:32:00Z</dcterms:modified>
</cp:coreProperties>
</file>